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B6" w:rsidRDefault="00D841B6" w:rsidP="00B23005">
      <w:pPr>
        <w:jc w:val="center"/>
        <w:rPr>
          <w:b/>
        </w:rPr>
      </w:pPr>
    </w:p>
    <w:p w:rsidR="001E0AE7" w:rsidRDefault="00863041" w:rsidP="001E0AE7">
      <w:pPr>
        <w:rPr>
          <w:b/>
        </w:rPr>
      </w:pPr>
      <w:r>
        <w:rPr>
          <w:b/>
        </w:rPr>
        <w:t xml:space="preserve">                                   </w:t>
      </w:r>
      <w:r w:rsidR="007408CD">
        <w:rPr>
          <w:noProof/>
        </w:rPr>
        <w:drawing>
          <wp:inline distT="0" distB="0" distL="0" distR="0" wp14:anchorId="7FBCAD4C" wp14:editId="5658F1A4">
            <wp:extent cx="6273579" cy="8563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467" t="8300" r="26075" b="10771"/>
                    <a:stretch/>
                  </pic:blipFill>
                  <pic:spPr bwMode="auto">
                    <a:xfrm>
                      <a:off x="0" y="0"/>
                      <a:ext cx="6274389" cy="8564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</w:p>
    <w:p w:rsidR="001E0AE7" w:rsidRDefault="001E0AE7" w:rsidP="001E0AE7">
      <w:pPr>
        <w:rPr>
          <w:b/>
        </w:rPr>
      </w:pPr>
    </w:p>
    <w:p w:rsidR="007C1549" w:rsidRDefault="007C1549" w:rsidP="001E0AE7">
      <w:pPr>
        <w:jc w:val="center"/>
        <w:rPr>
          <w:b/>
        </w:rPr>
      </w:pPr>
      <w:r>
        <w:rPr>
          <w:b/>
        </w:rPr>
        <w:lastRenderedPageBreak/>
        <w:t>1.</w:t>
      </w:r>
      <w:r w:rsidR="00B23005">
        <w:rPr>
          <w:b/>
        </w:rPr>
        <w:t xml:space="preserve"> </w:t>
      </w:r>
      <w:r>
        <w:rPr>
          <w:b/>
        </w:rPr>
        <w:t>ОБЩИЕ ПОЛОЖЕНИЯ</w:t>
      </w:r>
    </w:p>
    <w:p w:rsidR="007C1549" w:rsidRDefault="00B23005" w:rsidP="00B23005">
      <w:pPr>
        <w:ind w:left="284" w:firstLine="709"/>
        <w:jc w:val="both"/>
      </w:pPr>
      <w:r>
        <w:t xml:space="preserve">1. </w:t>
      </w:r>
      <w:r w:rsidR="002C42B7">
        <w:t>Личное п</w:t>
      </w:r>
      <w:r w:rsidR="007C1549">
        <w:t>ервенство Иркутской области ср</w:t>
      </w:r>
      <w:r w:rsidR="00990B18">
        <w:t>еди юношей и девушек 2002</w:t>
      </w:r>
      <w:r w:rsidR="00215B93">
        <w:t xml:space="preserve"> года рождения и моложе </w:t>
      </w:r>
      <w:r w:rsidR="007C1549">
        <w:t>проводится в соответствии с Единым календарным п</w:t>
      </w:r>
      <w:r>
        <w:t>ланом физкультурных</w:t>
      </w:r>
      <w:r w:rsidR="007C1549">
        <w:t xml:space="preserve"> и спортивных мероп</w:t>
      </w:r>
      <w:r w:rsidR="002C42B7">
        <w:t>риятий Иркутской области на 2017</w:t>
      </w:r>
      <w:r w:rsidR="007C1549">
        <w:t xml:space="preserve"> год, Соревнования проводятся в соответствии с правилами вида спорта «настольный теннис», утвержденными приказом </w:t>
      </w:r>
      <w:r w:rsidR="00A71D06">
        <w:t>Министерства</w:t>
      </w:r>
      <w:r>
        <w:t xml:space="preserve"> </w:t>
      </w:r>
      <w:r w:rsidR="00A71D06">
        <w:t>спорта</w:t>
      </w:r>
      <w:r w:rsidR="00215B93">
        <w:t xml:space="preserve"> России от 2</w:t>
      </w:r>
      <w:r w:rsidR="006A27AD">
        <w:t>3</w:t>
      </w:r>
      <w:r w:rsidR="00215B93">
        <w:t xml:space="preserve"> января 2015 года № 74</w:t>
      </w:r>
      <w:r w:rsidR="007C1549">
        <w:t>.</w:t>
      </w:r>
    </w:p>
    <w:p w:rsidR="007C1549" w:rsidRDefault="00B23005" w:rsidP="00B23005">
      <w:pPr>
        <w:ind w:left="284" w:firstLine="709"/>
        <w:jc w:val="both"/>
      </w:pPr>
      <w:r>
        <w:t xml:space="preserve">2. </w:t>
      </w:r>
      <w:r w:rsidR="007C1549">
        <w:t>Соревнования проводятся с целью развития настольного тенниса в Иркутской области среди юношей и девушек.</w:t>
      </w:r>
    </w:p>
    <w:p w:rsidR="00B23005" w:rsidRDefault="007C1549" w:rsidP="00B23005">
      <w:pPr>
        <w:ind w:left="284" w:firstLine="709"/>
        <w:jc w:val="both"/>
      </w:pPr>
      <w:r>
        <w:t>Задачами проведения спортивных соревнований являются:</w:t>
      </w:r>
    </w:p>
    <w:p w:rsidR="007C1549" w:rsidRPr="00B23005" w:rsidRDefault="00B23005" w:rsidP="00B23005">
      <w:pPr>
        <w:ind w:left="284" w:firstLine="709"/>
        <w:jc w:val="both"/>
      </w:pPr>
      <w:r>
        <w:t xml:space="preserve">- </w:t>
      </w:r>
      <w:r w:rsidR="007C1549" w:rsidRPr="00B23005">
        <w:t>популяризация настольного тенниса в Иркутской области</w:t>
      </w:r>
    </w:p>
    <w:p w:rsidR="007C1549" w:rsidRDefault="00B23005" w:rsidP="00B23005">
      <w:pPr>
        <w:ind w:left="284" w:firstLine="709"/>
        <w:jc w:val="both"/>
      </w:pPr>
      <w:r>
        <w:t xml:space="preserve">- </w:t>
      </w:r>
      <w:r w:rsidR="007C1549">
        <w:t>выявление сильнейших спортсм</w:t>
      </w:r>
      <w:r>
        <w:t xml:space="preserve">енов для участия в первенстве </w:t>
      </w:r>
      <w:r w:rsidR="007C1549">
        <w:t>СФО.</w:t>
      </w:r>
    </w:p>
    <w:p w:rsidR="007C1549" w:rsidRDefault="00B23005" w:rsidP="00B23005">
      <w:pPr>
        <w:ind w:left="284" w:firstLine="709"/>
        <w:jc w:val="both"/>
      </w:pPr>
      <w:r>
        <w:t xml:space="preserve">- </w:t>
      </w:r>
      <w:r w:rsidR="007C1549">
        <w:t>повышение спортивного мастерства</w:t>
      </w:r>
      <w:r w:rsidR="00AD6F54">
        <w:t>,</w:t>
      </w:r>
      <w:r w:rsidR="007C1549">
        <w:t xml:space="preserve"> </w:t>
      </w:r>
      <w:proofErr w:type="gramStart"/>
      <w:r w:rsidR="007C1549">
        <w:t>занимающихся</w:t>
      </w:r>
      <w:proofErr w:type="gramEnd"/>
      <w:r w:rsidR="007C1549">
        <w:t xml:space="preserve"> настольным теннисом.</w:t>
      </w:r>
    </w:p>
    <w:p w:rsidR="007C1549" w:rsidRDefault="007C1549" w:rsidP="007C1549">
      <w:pPr>
        <w:ind w:left="284"/>
        <w:jc w:val="both"/>
        <w:rPr>
          <w:b/>
        </w:rPr>
      </w:pPr>
    </w:p>
    <w:p w:rsidR="007C1549" w:rsidRDefault="007C1549" w:rsidP="00B23005">
      <w:pPr>
        <w:ind w:left="284"/>
        <w:jc w:val="center"/>
        <w:rPr>
          <w:b/>
        </w:rPr>
      </w:pPr>
      <w:r>
        <w:rPr>
          <w:b/>
        </w:rPr>
        <w:t>2.</w:t>
      </w:r>
      <w:r w:rsidR="00B23005">
        <w:rPr>
          <w:b/>
        </w:rPr>
        <w:t xml:space="preserve"> </w:t>
      </w:r>
      <w:r>
        <w:rPr>
          <w:b/>
        </w:rPr>
        <w:t>ПРАВА И ОБЯЗАННОСТИ ОРГАНИЗАТОРОВ</w:t>
      </w:r>
    </w:p>
    <w:p w:rsidR="007C1549" w:rsidRDefault="007C1549" w:rsidP="00B23005">
      <w:pPr>
        <w:ind w:left="284" w:firstLine="709"/>
        <w:jc w:val="both"/>
      </w:pPr>
      <w:r>
        <w:t>Общее руководство организацией и проведением</w:t>
      </w:r>
      <w:r w:rsidR="00B23005">
        <w:t xml:space="preserve"> </w:t>
      </w:r>
      <w:r>
        <w:t xml:space="preserve">чемпионата осуществляет </w:t>
      </w:r>
      <w:r w:rsidR="00AD6F54">
        <w:t>м</w:t>
      </w:r>
      <w:r w:rsidR="002C42B7">
        <w:t>инистерство спорта</w:t>
      </w:r>
      <w:r w:rsidR="00B23005">
        <w:t xml:space="preserve"> </w:t>
      </w:r>
      <w:r>
        <w:t xml:space="preserve">Иркутской области. Непосредственное руководство возлагается на главную судейскую коллегию, утверждённую </w:t>
      </w:r>
      <w:r w:rsidR="00AD6F54">
        <w:t>общественной физкультурно-спортивной организацией «Федерация настольного тенниса Иркутской области»</w:t>
      </w:r>
      <w:r w:rsidR="00160E60">
        <w:t xml:space="preserve"> (далее – ОФСО «Федерация настольного тенниса Иркутской области»)</w:t>
      </w:r>
      <w:r w:rsidR="006B3170">
        <w:t>.</w:t>
      </w:r>
    </w:p>
    <w:p w:rsidR="007C1549" w:rsidRDefault="00C22B9A" w:rsidP="00B23005">
      <w:pPr>
        <w:ind w:left="284" w:firstLine="709"/>
        <w:jc w:val="both"/>
      </w:pPr>
      <w:r>
        <w:t>- главный судья - М.Д. Коршунов</w:t>
      </w:r>
      <w:r w:rsidR="00B23005">
        <w:t xml:space="preserve"> </w:t>
      </w:r>
      <w:r w:rsidR="00990B18">
        <w:t>(г. Иркутск, судья ВК</w:t>
      </w:r>
      <w:r w:rsidR="007C1549">
        <w:t xml:space="preserve">), </w:t>
      </w:r>
    </w:p>
    <w:p w:rsidR="007C1549" w:rsidRDefault="007C1549" w:rsidP="00B23005">
      <w:pPr>
        <w:ind w:left="284" w:firstLine="709"/>
        <w:jc w:val="both"/>
      </w:pPr>
      <w:r>
        <w:t>- главный</w:t>
      </w:r>
      <w:r w:rsidR="00B23005">
        <w:t xml:space="preserve"> </w:t>
      </w:r>
      <w:r>
        <w:t>секретарь – И.В. Сутягина (</w:t>
      </w:r>
      <w:r w:rsidR="00160E60">
        <w:t xml:space="preserve">г. </w:t>
      </w:r>
      <w:r>
        <w:t xml:space="preserve">Усолье - Сибирское, </w:t>
      </w:r>
      <w:r w:rsidR="00160E60">
        <w:t xml:space="preserve">судья </w:t>
      </w:r>
      <w:r>
        <w:t>1 кат.)</w:t>
      </w:r>
      <w:r w:rsidR="00AD6F54">
        <w:t>,</w:t>
      </w:r>
    </w:p>
    <w:p w:rsidR="007C1549" w:rsidRDefault="007C1549" w:rsidP="00B23005">
      <w:pPr>
        <w:ind w:left="284" w:firstLine="709"/>
        <w:jc w:val="both"/>
      </w:pPr>
      <w:r>
        <w:t>- зам. главного судьи – С.А. Стрелков (</w:t>
      </w:r>
      <w:r w:rsidR="00160E60">
        <w:t xml:space="preserve">г. </w:t>
      </w:r>
      <w:r>
        <w:t>Иркутск, судья</w:t>
      </w:r>
      <w:r w:rsidR="00B23005">
        <w:t xml:space="preserve"> </w:t>
      </w:r>
      <w:r>
        <w:t>1 кат)</w:t>
      </w:r>
      <w:r w:rsidR="00AD6F54">
        <w:t>.</w:t>
      </w:r>
    </w:p>
    <w:p w:rsidR="007C1549" w:rsidRDefault="007C1549" w:rsidP="007C1549">
      <w:pPr>
        <w:jc w:val="both"/>
        <w:rPr>
          <w:b/>
        </w:rPr>
      </w:pPr>
    </w:p>
    <w:p w:rsidR="007C1549" w:rsidRDefault="00B23005" w:rsidP="00B23005">
      <w:pPr>
        <w:jc w:val="center"/>
        <w:rPr>
          <w:b/>
        </w:rPr>
      </w:pPr>
      <w:r>
        <w:rPr>
          <w:b/>
        </w:rPr>
        <w:t xml:space="preserve">3. </w:t>
      </w:r>
      <w:r w:rsidR="007C1549">
        <w:rPr>
          <w:b/>
        </w:rPr>
        <w:t>ВРЕМЯ И МЕСТО ПРОВЕДЕНИЯ</w:t>
      </w:r>
    </w:p>
    <w:p w:rsidR="007C1549" w:rsidRDefault="00990B18" w:rsidP="00B23005">
      <w:pPr>
        <w:ind w:left="284" w:firstLine="709"/>
        <w:jc w:val="both"/>
      </w:pPr>
      <w:r>
        <w:t>4- 5 февраля</w:t>
      </w:r>
      <w:r w:rsidR="002C42B7">
        <w:t xml:space="preserve"> января</w:t>
      </w:r>
      <w:r w:rsidR="00B23005">
        <w:t xml:space="preserve"> </w:t>
      </w:r>
      <w:r w:rsidR="002C42B7">
        <w:t>2017</w:t>
      </w:r>
      <w:r w:rsidR="00215B93">
        <w:t xml:space="preserve"> </w:t>
      </w:r>
      <w:r w:rsidR="00B23005">
        <w:t xml:space="preserve">года </w:t>
      </w:r>
      <w:r w:rsidR="007C1549">
        <w:t xml:space="preserve">в </w:t>
      </w:r>
      <w:r w:rsidR="00EC210A">
        <w:t>ФОК ИНЦ (</w:t>
      </w:r>
      <w:r w:rsidR="007C1549">
        <w:t>Центр настольного тенниса</w:t>
      </w:r>
      <w:r w:rsidR="00EC210A">
        <w:t>)</w:t>
      </w:r>
      <w:r w:rsidR="00B23005">
        <w:t>,</w:t>
      </w:r>
      <w:r w:rsidR="007C2DD3">
        <w:t xml:space="preserve">           </w:t>
      </w:r>
      <w:r w:rsidR="007C1549">
        <w:t xml:space="preserve"> г. Иркутск, ул. Лермонтова 279</w:t>
      </w:r>
      <w:proofErr w:type="gramStart"/>
      <w:r w:rsidR="007C1549">
        <w:t xml:space="preserve"> А</w:t>
      </w:r>
      <w:proofErr w:type="gramEnd"/>
      <w:r w:rsidR="007C1549">
        <w:t xml:space="preserve"> – (проезд автобусом, троллейбусом до остановки «19 школа» в Академгородке). Р</w:t>
      </w:r>
      <w:r w:rsidR="0016497E">
        <w:t>абота</w:t>
      </w:r>
      <w:r w:rsidR="00415C56">
        <w:t xml:space="preserve"> комис</w:t>
      </w:r>
      <w:r w:rsidR="002C42B7">
        <w:t>сии по допуску</w:t>
      </w:r>
      <w:r w:rsidR="00B23005">
        <w:t xml:space="preserve"> </w:t>
      </w:r>
      <w:r>
        <w:t xml:space="preserve">4 февраля </w:t>
      </w:r>
      <w:r w:rsidR="00B23005">
        <w:t xml:space="preserve"> </w:t>
      </w:r>
      <w:r w:rsidR="00EC210A">
        <w:t>с 09.3</w:t>
      </w:r>
      <w:r w:rsidR="0016497E">
        <w:t>0 до 10.3</w:t>
      </w:r>
      <w:r w:rsidR="007C1549">
        <w:t>0 час. Заседание главной судейской коллегии</w:t>
      </w:r>
      <w:r w:rsidR="00215B93">
        <w:t xml:space="preserve"> в 10.3</w:t>
      </w:r>
      <w:r w:rsidR="0016497E">
        <w:t>0 час.</w:t>
      </w:r>
      <w:r w:rsidR="00B23005">
        <w:t xml:space="preserve"> </w:t>
      </w:r>
      <w:r w:rsidR="00415C56">
        <w:t xml:space="preserve">Начало </w:t>
      </w:r>
      <w:r w:rsidR="00215B93">
        <w:t>соревнований</w:t>
      </w:r>
      <w:r w:rsidR="00B23005">
        <w:t xml:space="preserve"> </w:t>
      </w:r>
      <w:r w:rsidR="00215B93">
        <w:t>в 11</w:t>
      </w:r>
      <w:r w:rsidR="007C1549">
        <w:t>.00 час. Око</w:t>
      </w:r>
      <w:r w:rsidR="002C42B7">
        <w:t>нчание</w:t>
      </w:r>
      <w:r w:rsidR="00B23005">
        <w:t xml:space="preserve"> </w:t>
      </w:r>
      <w:r>
        <w:t xml:space="preserve">соревнований 5 февраля </w:t>
      </w:r>
      <w:r w:rsidR="00B23005">
        <w:t xml:space="preserve"> </w:t>
      </w:r>
      <w:r w:rsidR="002C42B7">
        <w:t>в 16</w:t>
      </w:r>
      <w:r w:rsidR="007C2DD3">
        <w:t>.00 час.</w:t>
      </w:r>
    </w:p>
    <w:p w:rsidR="007C1549" w:rsidRDefault="00B23005" w:rsidP="007C1549">
      <w:pPr>
        <w:spacing w:line="228" w:lineRule="auto"/>
        <w:rPr>
          <w:b/>
        </w:rPr>
      </w:pPr>
      <w:r>
        <w:rPr>
          <w:b/>
        </w:rPr>
        <w:t xml:space="preserve"> </w:t>
      </w:r>
    </w:p>
    <w:p w:rsidR="007C1549" w:rsidRDefault="007C1549" w:rsidP="00B23005">
      <w:pPr>
        <w:spacing w:line="228" w:lineRule="auto"/>
        <w:jc w:val="center"/>
        <w:rPr>
          <w:b/>
        </w:rPr>
      </w:pPr>
      <w:r>
        <w:rPr>
          <w:b/>
        </w:rPr>
        <w:t>4. ОБЕСПЕЧЕНИЕ БЕЗОПАСНОСТИ УЧАСТНИКОВ И ЗРИТЕЛЕЙ</w:t>
      </w:r>
    </w:p>
    <w:p w:rsidR="006B7EEC" w:rsidRPr="006B7EEC" w:rsidRDefault="006B7EEC" w:rsidP="006B7EEC">
      <w:pPr>
        <w:ind w:left="284" w:firstLine="709"/>
        <w:jc w:val="both"/>
      </w:pPr>
      <w:r w:rsidRPr="006B7EEC">
        <w:t>Спортивные соревнования проводятся на спортивных сооружениях, которые отвечают требованиям нормативных правовых актов, действующим на территории Российской Федерации по вопросам обеспечения общественного порядка и безопасности участников и зрителей, а так же при наличии акта готовности спортивного сооружения к проведению соревнований, утвержденного в установленном порядке.</w:t>
      </w:r>
    </w:p>
    <w:p w:rsidR="006B7EEC" w:rsidRPr="006B7EEC" w:rsidRDefault="006B7EEC" w:rsidP="006B7EEC">
      <w:pPr>
        <w:ind w:left="284" w:firstLine="709"/>
        <w:jc w:val="both"/>
      </w:pPr>
      <w:r w:rsidRPr="006B7EEC">
        <w:t>Соревнования проводятся при наличии медицинского персонала для оказания в случае необходимости первичной медико-санитарной помощи, проведения перед соревнованиями и во время соревнований медицинских осмотров.</w:t>
      </w:r>
    </w:p>
    <w:p w:rsidR="006B7EEC" w:rsidRPr="006B7EEC" w:rsidRDefault="006B7EEC" w:rsidP="006B7EEC">
      <w:pPr>
        <w:ind w:left="284" w:firstLine="709"/>
        <w:jc w:val="both"/>
      </w:pPr>
      <w:proofErr w:type="gramStart"/>
      <w:r w:rsidRPr="006B7EEC">
        <w:lastRenderedPageBreak/>
        <w:t>Оказание скорой медицинской помощи осуществляется в соответствии с приказом Министерства здравоохранения Российской Федерации от 1 марта 2016 года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</w:t>
      </w:r>
      <w:proofErr w:type="gramEnd"/>
      <w:r w:rsidRPr="006B7EEC">
        <w:t xml:space="preserve"> (или) выполнить нормативы испытаний (тестов) Всероссийского физкультурно-спортивного комплекса «Готов к труду и обороне».</w:t>
      </w:r>
    </w:p>
    <w:p w:rsidR="006B7EEC" w:rsidRPr="006B7EEC" w:rsidRDefault="006B7EEC" w:rsidP="006B7EEC">
      <w:pPr>
        <w:ind w:left="284" w:firstLine="709"/>
        <w:jc w:val="both"/>
      </w:pPr>
      <w:r w:rsidRPr="006B7EEC">
        <w:t xml:space="preserve">Ответственность за безопасность участников и зрителей, медицинское обеспечение соревнований несет </w:t>
      </w:r>
      <w:r>
        <w:t>ОФСО «Федерация настольного тенниса Иркутской области»</w:t>
      </w:r>
      <w:r w:rsidRPr="006B7EEC">
        <w:t>. Ответственность за жизнь и безопасность участников в пути следования к месту проведения соревнований возлагается на тренеров и представителей команд.</w:t>
      </w:r>
    </w:p>
    <w:p w:rsidR="006B7EEC" w:rsidRPr="006B7EEC" w:rsidRDefault="006B7EEC" w:rsidP="006B7EEC">
      <w:pPr>
        <w:ind w:left="284" w:firstLine="709"/>
        <w:jc w:val="both"/>
      </w:pPr>
      <w:r w:rsidRPr="006B7EEC">
        <w:t xml:space="preserve">Участие в соревнованиях осуществляется только при наличии договора (оригинала) о страховании жизни и здоровья от несчастных случаев, включая риски соревнований, </w:t>
      </w:r>
      <w:proofErr w:type="gramStart"/>
      <w:r w:rsidRPr="006B7EEC">
        <w:t>который</w:t>
      </w:r>
      <w:proofErr w:type="gramEnd"/>
      <w:r w:rsidRPr="006B7EEC">
        <w:t xml:space="preserve"> представляется в комиссию по допуску участников на каждого участника спортивных соревнований. Страхование участников может производиться как за счет средств командующих организаций, так и за счет средств самого участника.</w:t>
      </w:r>
    </w:p>
    <w:p w:rsidR="006B7EEC" w:rsidRPr="006B7EEC" w:rsidRDefault="006B7EEC" w:rsidP="006B7EEC">
      <w:pPr>
        <w:ind w:left="284" w:firstLine="709"/>
        <w:jc w:val="both"/>
      </w:pPr>
      <w:proofErr w:type="gramStart"/>
      <w:r w:rsidRPr="006B7EEC"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Ф.И. О.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</w:t>
      </w:r>
      <w:proofErr w:type="gramEnd"/>
      <w:r w:rsidRPr="006B7EEC">
        <w:t xml:space="preserve"> </w:t>
      </w:r>
      <w:proofErr w:type="gramStart"/>
      <w:r w:rsidRPr="006B7EEC">
        <w:t>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требованиям.</w:t>
      </w:r>
      <w:proofErr w:type="gramEnd"/>
    </w:p>
    <w:p w:rsidR="006B7EEC" w:rsidRPr="006B7EEC" w:rsidRDefault="006B7EEC" w:rsidP="006B7EEC">
      <w:pPr>
        <w:ind w:left="284" w:firstLine="709"/>
        <w:jc w:val="both"/>
      </w:pPr>
      <w:r w:rsidRPr="006B7EEC">
        <w:t>Запрещается оказывать противоправное влияние на результаты спортивных соревнований.</w:t>
      </w:r>
    </w:p>
    <w:p w:rsidR="00266219" w:rsidRDefault="006B7EEC" w:rsidP="006B7EEC">
      <w:pPr>
        <w:ind w:left="284" w:firstLine="709"/>
        <w:jc w:val="both"/>
      </w:pPr>
      <w:r w:rsidRPr="006B7EEC"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04 декабря 2007 года № 329-ФЗ «О физической культуре и спорте в Российской Федерации».</w:t>
      </w:r>
    </w:p>
    <w:p w:rsidR="007C1549" w:rsidRDefault="00B23005" w:rsidP="007C1549">
      <w:pPr>
        <w:rPr>
          <w:b/>
        </w:rPr>
      </w:pPr>
      <w:r>
        <w:rPr>
          <w:b/>
        </w:rPr>
        <w:t xml:space="preserve"> </w:t>
      </w:r>
    </w:p>
    <w:p w:rsidR="007C1549" w:rsidRDefault="007C1549" w:rsidP="00B23005">
      <w:pPr>
        <w:jc w:val="center"/>
        <w:rPr>
          <w:b/>
        </w:rPr>
      </w:pPr>
      <w:r>
        <w:rPr>
          <w:b/>
        </w:rPr>
        <w:t>5.ТРЕБОВАНИЯ К УЧАСТНИКАМ И УСЛОВИЯ ИХ ДОПУСКА</w:t>
      </w:r>
    </w:p>
    <w:p w:rsidR="007C1549" w:rsidRDefault="007C1549" w:rsidP="00B23005">
      <w:pPr>
        <w:ind w:left="284" w:firstLine="709"/>
        <w:jc w:val="both"/>
      </w:pPr>
      <w:r>
        <w:t>1. В первенстве участву</w:t>
      </w:r>
      <w:r w:rsidR="00C3138C">
        <w:t>ют</w:t>
      </w:r>
      <w:r w:rsidR="00B23005">
        <w:t xml:space="preserve"> </w:t>
      </w:r>
      <w:r w:rsidR="003D27B0">
        <w:t xml:space="preserve">юноши и девушки </w:t>
      </w:r>
      <w:r w:rsidR="00B23005">
        <w:t xml:space="preserve"> </w:t>
      </w:r>
      <w:r>
        <w:t>спортсмены субъек</w:t>
      </w:r>
      <w:r w:rsidR="00104436">
        <w:t>т</w:t>
      </w:r>
      <w:r w:rsidR="003D27B0">
        <w:t>ов Иркутской области 2002</w:t>
      </w:r>
      <w:r w:rsidR="00215B93">
        <w:t xml:space="preserve"> года рождения и моложе</w:t>
      </w:r>
      <w:r w:rsidR="00C3138C">
        <w:t>, в игровой спортивной форме,</w:t>
      </w:r>
      <w:r>
        <w:t xml:space="preserve"> име</w:t>
      </w:r>
      <w:r w:rsidR="003A43E0">
        <w:t>ющие</w:t>
      </w:r>
      <w:r w:rsidR="00C3138C">
        <w:t xml:space="preserve"> врачебный допуск, сдавшие организационный</w:t>
      </w:r>
      <w:r w:rsidR="00B23005">
        <w:t xml:space="preserve"> </w:t>
      </w:r>
      <w:r w:rsidR="00266219">
        <w:t>взнос 1</w:t>
      </w:r>
      <w:r w:rsidR="002C42B7">
        <w:t xml:space="preserve">00 </w:t>
      </w:r>
      <w:r w:rsidR="003A43E0">
        <w:t>р</w:t>
      </w:r>
      <w:r w:rsidR="00AD6F54">
        <w:t>уб</w:t>
      </w:r>
      <w:r w:rsidR="003A43E0">
        <w:t>.</w:t>
      </w:r>
    </w:p>
    <w:p w:rsidR="00D841B6" w:rsidRDefault="00D841B6" w:rsidP="001E0AE7">
      <w:pPr>
        <w:rPr>
          <w:b/>
        </w:rPr>
      </w:pPr>
    </w:p>
    <w:p w:rsidR="007C1549" w:rsidRDefault="007C1549" w:rsidP="00B23005">
      <w:pPr>
        <w:jc w:val="center"/>
        <w:rPr>
          <w:b/>
        </w:rPr>
      </w:pPr>
      <w:r>
        <w:rPr>
          <w:b/>
        </w:rPr>
        <w:lastRenderedPageBreak/>
        <w:t>6. ЗАЯВКИ НА УЧАСТИЕ</w:t>
      </w:r>
    </w:p>
    <w:p w:rsidR="007C1549" w:rsidRPr="00B23005" w:rsidRDefault="007C1549" w:rsidP="00B23005">
      <w:pPr>
        <w:ind w:left="284" w:firstLine="709"/>
        <w:jc w:val="both"/>
      </w:pPr>
      <w:r>
        <w:t>1. Заявки</w:t>
      </w:r>
      <w:r w:rsidR="00B23005">
        <w:t xml:space="preserve"> </w:t>
      </w:r>
      <w:r>
        <w:t xml:space="preserve">на участие в первенстве Иркутской области, заверенные </w:t>
      </w:r>
      <w:r w:rsidR="00BA23BE">
        <w:t xml:space="preserve">руководителями спортивных организаций городов и районов Иркутской области, </w:t>
      </w:r>
      <w:r>
        <w:t>врачебным допуском, представляются в комиссию по допуску в 1 экземпляре в день приезда.</w:t>
      </w:r>
    </w:p>
    <w:p w:rsidR="007C1549" w:rsidRDefault="007C1549" w:rsidP="00B23005">
      <w:pPr>
        <w:ind w:left="284" w:firstLine="709"/>
        <w:jc w:val="both"/>
      </w:pPr>
      <w:r>
        <w:t>2.</w:t>
      </w:r>
      <w:r w:rsidR="00B23005">
        <w:t xml:space="preserve"> </w:t>
      </w:r>
      <w:r>
        <w:t xml:space="preserve">К заявке прилагаются следующие документы на каждого спортсмена: </w:t>
      </w:r>
    </w:p>
    <w:p w:rsidR="007C1549" w:rsidRDefault="00C3138C" w:rsidP="00B23005">
      <w:pPr>
        <w:ind w:left="284" w:firstLine="709"/>
        <w:jc w:val="both"/>
      </w:pPr>
      <w:r>
        <w:t>1)</w:t>
      </w:r>
      <w:r w:rsidR="00B23005">
        <w:t xml:space="preserve"> </w:t>
      </w:r>
      <w:r>
        <w:t>Свидетельство о рождении, и</w:t>
      </w:r>
      <w:r w:rsidR="007C1549">
        <w:t xml:space="preserve"> регистрация о проживании в данном субъекте Иркутской области.</w:t>
      </w:r>
    </w:p>
    <w:p w:rsidR="007C1549" w:rsidRPr="00B23005" w:rsidRDefault="007C1549" w:rsidP="00B23005">
      <w:pPr>
        <w:ind w:left="284" w:firstLine="709"/>
        <w:jc w:val="both"/>
      </w:pPr>
      <w:r>
        <w:t>2) зачетная классификационная книжка, удостоверение спортивного звания;</w:t>
      </w:r>
    </w:p>
    <w:p w:rsidR="007C1549" w:rsidRPr="00B23005" w:rsidRDefault="007C1549" w:rsidP="00B23005">
      <w:pPr>
        <w:ind w:left="284" w:firstLine="709"/>
        <w:jc w:val="both"/>
      </w:pPr>
      <w:r w:rsidRPr="00B23005">
        <w:t>3) медицинская</w:t>
      </w:r>
      <w:r w:rsidR="00B23005" w:rsidRPr="00B23005">
        <w:t xml:space="preserve"> </w:t>
      </w:r>
      <w:r w:rsidRPr="00B23005">
        <w:t>справка</w:t>
      </w:r>
      <w:r w:rsidR="00B23005" w:rsidRPr="00B23005">
        <w:t xml:space="preserve"> </w:t>
      </w:r>
      <w:r w:rsidRPr="00B23005">
        <w:t xml:space="preserve">о допуске спортсмена к спортивным соревнованиям; </w:t>
      </w:r>
    </w:p>
    <w:p w:rsidR="007C1549" w:rsidRDefault="007C1549" w:rsidP="00B23005">
      <w:pPr>
        <w:ind w:left="284" w:firstLine="709"/>
        <w:jc w:val="both"/>
      </w:pPr>
      <w:r>
        <w:t xml:space="preserve">4) </w:t>
      </w:r>
      <w:r w:rsidR="00AD705B">
        <w:t>договор (оригинал</w:t>
      </w:r>
      <w:r w:rsidR="00AD705B" w:rsidRPr="006B7EEC">
        <w:t>) о страховании жизни и здоровья от несчастных случаев, включая риски соревнований</w:t>
      </w:r>
      <w:r>
        <w:t>.</w:t>
      </w:r>
    </w:p>
    <w:p w:rsidR="003641EC" w:rsidRPr="003641EC" w:rsidRDefault="003641EC" w:rsidP="00B23005">
      <w:pPr>
        <w:ind w:left="284" w:firstLine="709"/>
        <w:jc w:val="both"/>
      </w:pPr>
      <w:r>
        <w:t>2. Предварительные</w:t>
      </w:r>
      <w:r w:rsidR="00AD705B">
        <w:t xml:space="preserve"> заявки </w:t>
      </w:r>
      <w:r w:rsidR="00EE1D94">
        <w:t>принимаются</w:t>
      </w:r>
      <w:r w:rsidR="00B23005">
        <w:t xml:space="preserve"> </w:t>
      </w:r>
      <w:r w:rsidR="001824FD">
        <w:t>до 2 февраля</w:t>
      </w:r>
      <w:r w:rsidR="00B23005">
        <w:t xml:space="preserve"> </w:t>
      </w:r>
      <w:r w:rsidR="002C42B7">
        <w:t>201</w:t>
      </w:r>
      <w:r w:rsidR="00660D8A">
        <w:t>7</w:t>
      </w:r>
      <w:r>
        <w:t xml:space="preserve"> года по адресу – </w:t>
      </w:r>
      <w:hyperlink r:id="rId7" w:history="1">
        <w:r w:rsidRPr="00B23005">
          <w:t>tennmikor@mail.ru</w:t>
        </w:r>
      </w:hyperlink>
      <w:r w:rsidR="00CA2ED9">
        <w:t xml:space="preserve"> Коршунову М.Д</w:t>
      </w:r>
      <w:r>
        <w:t>.</w:t>
      </w:r>
    </w:p>
    <w:p w:rsidR="007C1549" w:rsidRDefault="007C1549" w:rsidP="007C1549">
      <w:pPr>
        <w:tabs>
          <w:tab w:val="left" w:pos="10560"/>
        </w:tabs>
        <w:ind w:firstLine="426"/>
        <w:jc w:val="center"/>
        <w:rPr>
          <w:b/>
        </w:rPr>
      </w:pPr>
    </w:p>
    <w:p w:rsidR="007C1549" w:rsidRDefault="007C1549" w:rsidP="00AD6F54">
      <w:pPr>
        <w:jc w:val="center"/>
        <w:rPr>
          <w:b/>
        </w:rPr>
      </w:pPr>
      <w:r w:rsidRPr="00104436">
        <w:rPr>
          <w:b/>
        </w:rPr>
        <w:t>7. ПОДВЕДЕНИЕ ИТОГОВ</w:t>
      </w:r>
    </w:p>
    <w:p w:rsidR="00901BB8" w:rsidRDefault="007C1549" w:rsidP="00AD6F54">
      <w:pPr>
        <w:ind w:left="284" w:firstLine="709"/>
        <w:jc w:val="both"/>
      </w:pPr>
      <w:r>
        <w:t>Спортивные соревнования в одиночном разряде проводятся в 2 этапа. Предварительный этап – груп</w:t>
      </w:r>
      <w:r w:rsidR="00C3138C">
        <w:t>пы, финальный этап -</w:t>
      </w:r>
      <w:r w:rsidR="00B23005">
        <w:t xml:space="preserve"> </w:t>
      </w:r>
      <w:r>
        <w:t xml:space="preserve">система с выбыванием </w:t>
      </w:r>
      <w:r w:rsidR="00C3138C">
        <w:t>(</w:t>
      </w:r>
      <w:r>
        <w:t>после двух пораже</w:t>
      </w:r>
      <w:r w:rsidR="00215B93">
        <w:t>н</w:t>
      </w:r>
      <w:r w:rsidR="00C3138C">
        <w:t>ий) с определением</w:t>
      </w:r>
      <w:r w:rsidR="00B23005">
        <w:t xml:space="preserve"> </w:t>
      </w:r>
      <w:r w:rsidR="00C3138C">
        <w:t>мест с 1 по 16. За места</w:t>
      </w:r>
      <w:r w:rsidR="00B23005">
        <w:t xml:space="preserve"> </w:t>
      </w:r>
      <w:r w:rsidR="00C3138C">
        <w:t>с 17 по 32</w:t>
      </w:r>
      <w:r w:rsidR="00A71D06">
        <w:t>, и т. д.</w:t>
      </w:r>
      <w:r w:rsidR="00B23005">
        <w:t xml:space="preserve"> </w:t>
      </w:r>
      <w:r w:rsidR="00C3138C">
        <w:t>по системе с выбыванием (прогрессивной) с определением всех мест.</w:t>
      </w:r>
      <w:r w:rsidR="00901BB8">
        <w:t xml:space="preserve"> В парных разрядах</w:t>
      </w:r>
      <w:r w:rsidR="00B23005">
        <w:t xml:space="preserve"> </w:t>
      </w:r>
      <w:r>
        <w:t>сор</w:t>
      </w:r>
      <w:r w:rsidR="00C3138C">
        <w:t>евнования проводятся по</w:t>
      </w:r>
      <w:r w:rsidR="00B23005">
        <w:t xml:space="preserve"> </w:t>
      </w:r>
      <w:r w:rsidR="00C3138C">
        <w:t>системе с</w:t>
      </w:r>
      <w:r w:rsidR="00B23005">
        <w:t xml:space="preserve"> </w:t>
      </w:r>
      <w:r w:rsidR="00C3138C">
        <w:t>выбыванием (прямой нокаут)</w:t>
      </w:r>
      <w:r w:rsidR="00B23005">
        <w:t xml:space="preserve"> </w:t>
      </w:r>
      <w:r w:rsidR="00901BB8">
        <w:t xml:space="preserve">Все </w:t>
      </w:r>
      <w:r>
        <w:t>игры на большинство из пяти партий (до 3 – х побед)</w:t>
      </w:r>
      <w:r w:rsidR="00901BB8">
        <w:t>.</w:t>
      </w:r>
    </w:p>
    <w:p w:rsidR="00901BB8" w:rsidRDefault="007C1549" w:rsidP="00AD6F54">
      <w:pPr>
        <w:ind w:left="284" w:firstLine="709"/>
        <w:jc w:val="both"/>
      </w:pPr>
      <w:r w:rsidRPr="00901BB8">
        <w:t xml:space="preserve">Третье </w:t>
      </w:r>
      <w:r w:rsidR="00901BB8" w:rsidRPr="00901BB8">
        <w:t>место во всех видах программы</w:t>
      </w:r>
      <w:r w:rsidR="00B23005">
        <w:t xml:space="preserve"> </w:t>
      </w:r>
      <w:r w:rsidRPr="00901BB8">
        <w:t>разыгрывается</w:t>
      </w:r>
      <w:r w:rsidR="00901BB8">
        <w:t>.</w:t>
      </w:r>
    </w:p>
    <w:p w:rsidR="0067684D" w:rsidRDefault="00B23005" w:rsidP="007C1549">
      <w:r>
        <w:t xml:space="preserve"> </w:t>
      </w:r>
    </w:p>
    <w:p w:rsidR="007C1549" w:rsidRDefault="007C1549" w:rsidP="00AD6F54">
      <w:pPr>
        <w:jc w:val="center"/>
        <w:rPr>
          <w:b/>
          <w:bCs w:val="0"/>
        </w:rPr>
      </w:pPr>
      <w:r>
        <w:rPr>
          <w:b/>
        </w:rPr>
        <w:t>8.</w:t>
      </w:r>
      <w:r w:rsidR="00AD705B">
        <w:rPr>
          <w:b/>
        </w:rPr>
        <w:t xml:space="preserve"> </w:t>
      </w:r>
      <w:r>
        <w:rPr>
          <w:b/>
        </w:rPr>
        <w:t>НАГРАЖДЕНИЕ ПОБЕДИТЕЛЕЙ И ПРИЗЁРОВ</w:t>
      </w:r>
    </w:p>
    <w:p w:rsidR="007C1549" w:rsidRDefault="0021072E" w:rsidP="00AD705B">
      <w:pPr>
        <w:ind w:left="284" w:firstLine="709"/>
        <w:jc w:val="both"/>
      </w:pPr>
      <w:r>
        <w:t>1</w:t>
      </w:r>
      <w:r w:rsidR="00901BB8">
        <w:t xml:space="preserve"> Участники</w:t>
      </w:r>
      <w:r w:rsidR="0089226E">
        <w:t>,</w:t>
      </w:r>
      <w:r w:rsidR="00B23005">
        <w:t xml:space="preserve"> </w:t>
      </w:r>
      <w:r w:rsidR="001762DE">
        <w:t>занявшие первые</w:t>
      </w:r>
      <w:r w:rsidR="003D27B0">
        <w:t xml:space="preserve">, </w:t>
      </w:r>
      <w:r w:rsidR="00B23005">
        <w:t xml:space="preserve"> </w:t>
      </w:r>
      <w:r w:rsidR="007C1549">
        <w:t xml:space="preserve">вторые и третьи места </w:t>
      </w:r>
      <w:r w:rsidR="001762DE">
        <w:t>во всех разрядах</w:t>
      </w:r>
      <w:r w:rsidR="00B23005">
        <w:t xml:space="preserve"> </w:t>
      </w:r>
      <w:r w:rsidR="007C1549">
        <w:t xml:space="preserve">награждаются </w:t>
      </w:r>
      <w:r w:rsidR="00215B93">
        <w:t xml:space="preserve">медалями и </w:t>
      </w:r>
      <w:r w:rsidR="00A71D06">
        <w:t>грамотами.</w:t>
      </w:r>
    </w:p>
    <w:p w:rsidR="007C1549" w:rsidRDefault="0021072E" w:rsidP="00AD705B">
      <w:pPr>
        <w:ind w:left="284" w:firstLine="709"/>
        <w:jc w:val="both"/>
      </w:pPr>
      <w:r>
        <w:t>2</w:t>
      </w:r>
      <w:r w:rsidR="007C1549">
        <w:t xml:space="preserve"> Тренеры</w:t>
      </w:r>
      <w:r w:rsidR="00B23005">
        <w:t xml:space="preserve"> </w:t>
      </w:r>
      <w:r w:rsidR="007C1549">
        <w:t>спортсменов – победителей личных</w:t>
      </w:r>
      <w:r w:rsidR="00B23005">
        <w:t xml:space="preserve"> </w:t>
      </w:r>
      <w:r w:rsidR="007C1549">
        <w:t>соревнований во всех разрядах награждаются</w:t>
      </w:r>
      <w:r w:rsidR="00B23005">
        <w:t xml:space="preserve"> </w:t>
      </w:r>
      <w:r w:rsidR="007C1549">
        <w:t>грамотами</w:t>
      </w:r>
      <w:r w:rsidR="00B23005">
        <w:t xml:space="preserve"> </w:t>
      </w:r>
      <w:r w:rsidR="007C1549">
        <w:t>организаторов соревнований.</w:t>
      </w:r>
    </w:p>
    <w:p w:rsidR="00A71D06" w:rsidRDefault="00B23005" w:rsidP="007C1549">
      <w:r>
        <w:t xml:space="preserve"> </w:t>
      </w:r>
    </w:p>
    <w:p w:rsidR="007C1549" w:rsidRDefault="007C1549" w:rsidP="00AD6F54">
      <w:pPr>
        <w:jc w:val="center"/>
        <w:rPr>
          <w:b/>
        </w:rPr>
      </w:pPr>
      <w:r>
        <w:rPr>
          <w:b/>
        </w:rPr>
        <w:t>9.</w:t>
      </w:r>
      <w:r w:rsidR="00EE1D94">
        <w:rPr>
          <w:b/>
        </w:rPr>
        <w:t xml:space="preserve"> </w:t>
      </w:r>
      <w:r>
        <w:rPr>
          <w:b/>
        </w:rPr>
        <w:t>УСЛОВИЯ ФИНАНСИРОВАНИЯ</w:t>
      </w:r>
    </w:p>
    <w:p w:rsidR="00215B93" w:rsidRDefault="00BD377D" w:rsidP="00AD705B">
      <w:pPr>
        <w:ind w:left="284" w:firstLine="709"/>
        <w:jc w:val="both"/>
      </w:pPr>
      <w:r>
        <w:t>1. П</w:t>
      </w:r>
      <w:r w:rsidR="007C1549">
        <w:t xml:space="preserve">одготовка места проведения соревнований, техническое обеспечение, оплата судейской бригады, обеспечение безопасности, медицинское обслуживание, обеспечивается </w:t>
      </w:r>
      <w:r w:rsidR="00AD705B">
        <w:t>ОФСО «Федерация настольного тенниса Иркутской области»</w:t>
      </w:r>
      <w:r w:rsidR="00A71D06">
        <w:t xml:space="preserve"> из организационных</w:t>
      </w:r>
      <w:r w:rsidR="007C1549">
        <w:t xml:space="preserve"> взносов участников соревнований и привлечённых средств.</w:t>
      </w:r>
      <w:r w:rsidR="00215B93" w:rsidRPr="00215B93">
        <w:t xml:space="preserve"> </w:t>
      </w:r>
    </w:p>
    <w:p w:rsidR="007C1549" w:rsidRDefault="00215B93" w:rsidP="00AD705B">
      <w:pPr>
        <w:ind w:left="284" w:firstLine="709"/>
        <w:jc w:val="both"/>
      </w:pPr>
      <w:r>
        <w:t xml:space="preserve">2. </w:t>
      </w:r>
      <w:r w:rsidR="006C521B">
        <w:t>Ми</w:t>
      </w:r>
      <w:r w:rsidR="00A71D06">
        <w:t>нистерство спорта</w:t>
      </w:r>
      <w:r w:rsidR="00B23005">
        <w:t xml:space="preserve"> </w:t>
      </w:r>
      <w:r w:rsidR="006C521B">
        <w:t>Иркутской области несёт расходы по награждению</w:t>
      </w:r>
      <w:r>
        <w:t xml:space="preserve"> победителей и призёров</w:t>
      </w:r>
      <w:r w:rsidR="00710092">
        <w:t xml:space="preserve"> </w:t>
      </w:r>
      <w:r w:rsidR="0067684D">
        <w:t xml:space="preserve"> медалями,</w:t>
      </w:r>
      <w:r w:rsidR="00B23005">
        <w:t xml:space="preserve"> </w:t>
      </w:r>
      <w:r w:rsidR="0067684D">
        <w:t>грамотами,</w:t>
      </w:r>
    </w:p>
    <w:p w:rsidR="00EE1D94" w:rsidRPr="001E0AE7" w:rsidRDefault="00215B93" w:rsidP="001E0AE7">
      <w:pPr>
        <w:ind w:left="284" w:firstLine="709"/>
        <w:jc w:val="both"/>
      </w:pPr>
      <w:r>
        <w:t>3</w:t>
      </w:r>
      <w:r w:rsidR="007C1549">
        <w:t>. Расходы по командированию (проезд, питание, размещение, страхование) участников соревнований обеспечивают командирующие</w:t>
      </w:r>
      <w:r w:rsidR="00B23005">
        <w:t xml:space="preserve"> </w:t>
      </w:r>
      <w:r w:rsidR="007C1549">
        <w:t>организации.</w:t>
      </w:r>
    </w:p>
    <w:p w:rsidR="007C1549" w:rsidRDefault="007C1549" w:rsidP="00EE1D94">
      <w:pPr>
        <w:jc w:val="center"/>
        <w:rPr>
          <w:b/>
        </w:rPr>
      </w:pPr>
      <w:r>
        <w:rPr>
          <w:b/>
        </w:rPr>
        <w:t>Данное положение является официальным вызовом на соревнования</w:t>
      </w:r>
    </w:p>
    <w:p w:rsidR="007C1549" w:rsidRDefault="007C1549" w:rsidP="00EE1D94">
      <w:pPr>
        <w:tabs>
          <w:tab w:val="left" w:pos="5760"/>
        </w:tabs>
        <w:jc w:val="center"/>
        <w:rPr>
          <w:b/>
        </w:rPr>
      </w:pPr>
      <w:r>
        <w:rPr>
          <w:b/>
        </w:rPr>
        <w:t>Оргкомитет</w:t>
      </w:r>
      <w:bookmarkStart w:id="0" w:name="_GoBack"/>
      <w:bookmarkEnd w:id="0"/>
    </w:p>
    <w:sectPr w:rsidR="007C1549" w:rsidSect="001E0AE7">
      <w:pgSz w:w="11906" w:h="16838"/>
      <w:pgMar w:top="1134" w:right="850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3332"/>
    <w:multiLevelType w:val="hybridMultilevel"/>
    <w:tmpl w:val="91504724"/>
    <w:lvl w:ilvl="0" w:tplc="5CB640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0F62F7B"/>
    <w:multiLevelType w:val="hybridMultilevel"/>
    <w:tmpl w:val="5C48CC54"/>
    <w:lvl w:ilvl="0" w:tplc="BDEC944A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163F8"/>
    <w:multiLevelType w:val="hybridMultilevel"/>
    <w:tmpl w:val="5F4439FE"/>
    <w:lvl w:ilvl="0" w:tplc="1E669F0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3">
    <w:nsid w:val="527E68C1"/>
    <w:multiLevelType w:val="hybridMultilevel"/>
    <w:tmpl w:val="36608E8E"/>
    <w:lvl w:ilvl="0" w:tplc="D842EEE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878CE"/>
    <w:rsid w:val="00000E44"/>
    <w:rsid w:val="0000504C"/>
    <w:rsid w:val="000303CF"/>
    <w:rsid w:val="00032FE0"/>
    <w:rsid w:val="00044BE3"/>
    <w:rsid w:val="00053BD3"/>
    <w:rsid w:val="000604CF"/>
    <w:rsid w:val="000627F1"/>
    <w:rsid w:val="00075FCD"/>
    <w:rsid w:val="00077B61"/>
    <w:rsid w:val="000B2E66"/>
    <w:rsid w:val="000F7F64"/>
    <w:rsid w:val="00104436"/>
    <w:rsid w:val="00120DB6"/>
    <w:rsid w:val="00124A2D"/>
    <w:rsid w:val="001355E4"/>
    <w:rsid w:val="0013671B"/>
    <w:rsid w:val="00146651"/>
    <w:rsid w:val="00160E60"/>
    <w:rsid w:val="001627F8"/>
    <w:rsid w:val="0016497E"/>
    <w:rsid w:val="001762DE"/>
    <w:rsid w:val="001824FD"/>
    <w:rsid w:val="00190DD6"/>
    <w:rsid w:val="00196F5E"/>
    <w:rsid w:val="001C3568"/>
    <w:rsid w:val="001C45DE"/>
    <w:rsid w:val="001D57FB"/>
    <w:rsid w:val="001E0AE7"/>
    <w:rsid w:val="001E21D4"/>
    <w:rsid w:val="001E29A6"/>
    <w:rsid w:val="002001D6"/>
    <w:rsid w:val="00201B7B"/>
    <w:rsid w:val="00202EE5"/>
    <w:rsid w:val="00205E78"/>
    <w:rsid w:val="002073C9"/>
    <w:rsid w:val="0021072E"/>
    <w:rsid w:val="00215B93"/>
    <w:rsid w:val="00217F03"/>
    <w:rsid w:val="002246CD"/>
    <w:rsid w:val="0024341A"/>
    <w:rsid w:val="0025679B"/>
    <w:rsid w:val="00266219"/>
    <w:rsid w:val="002C42B7"/>
    <w:rsid w:val="002C5320"/>
    <w:rsid w:val="002E1C50"/>
    <w:rsid w:val="002F05C9"/>
    <w:rsid w:val="002F4B81"/>
    <w:rsid w:val="002F5DCC"/>
    <w:rsid w:val="00312D8C"/>
    <w:rsid w:val="0031406E"/>
    <w:rsid w:val="00315938"/>
    <w:rsid w:val="00333D5A"/>
    <w:rsid w:val="00346BE7"/>
    <w:rsid w:val="0035551A"/>
    <w:rsid w:val="003641EC"/>
    <w:rsid w:val="00386BF4"/>
    <w:rsid w:val="003922DF"/>
    <w:rsid w:val="00394916"/>
    <w:rsid w:val="003A43E0"/>
    <w:rsid w:val="003C7F3D"/>
    <w:rsid w:val="003D27B0"/>
    <w:rsid w:val="00411D06"/>
    <w:rsid w:val="0041447C"/>
    <w:rsid w:val="00415C56"/>
    <w:rsid w:val="00425642"/>
    <w:rsid w:val="00430797"/>
    <w:rsid w:val="004328E4"/>
    <w:rsid w:val="00452B38"/>
    <w:rsid w:val="004617EE"/>
    <w:rsid w:val="00495192"/>
    <w:rsid w:val="00497AEA"/>
    <w:rsid w:val="004A6794"/>
    <w:rsid w:val="004D0469"/>
    <w:rsid w:val="004D415B"/>
    <w:rsid w:val="004E6864"/>
    <w:rsid w:val="0051395E"/>
    <w:rsid w:val="00547D4F"/>
    <w:rsid w:val="00547DDD"/>
    <w:rsid w:val="0058468D"/>
    <w:rsid w:val="005A15F9"/>
    <w:rsid w:val="005B26CD"/>
    <w:rsid w:val="006056D1"/>
    <w:rsid w:val="00616B93"/>
    <w:rsid w:val="006322E5"/>
    <w:rsid w:val="00640D5B"/>
    <w:rsid w:val="00653A16"/>
    <w:rsid w:val="00660D8A"/>
    <w:rsid w:val="00662204"/>
    <w:rsid w:val="00667638"/>
    <w:rsid w:val="006708AE"/>
    <w:rsid w:val="0067684D"/>
    <w:rsid w:val="00690A84"/>
    <w:rsid w:val="00692E7B"/>
    <w:rsid w:val="00694E4F"/>
    <w:rsid w:val="00695936"/>
    <w:rsid w:val="006A27AD"/>
    <w:rsid w:val="006B3170"/>
    <w:rsid w:val="006B7EEC"/>
    <w:rsid w:val="006C521B"/>
    <w:rsid w:val="006D2D7C"/>
    <w:rsid w:val="006E3BF8"/>
    <w:rsid w:val="007031D2"/>
    <w:rsid w:val="00710092"/>
    <w:rsid w:val="007152A1"/>
    <w:rsid w:val="00732B22"/>
    <w:rsid w:val="0074025C"/>
    <w:rsid w:val="007408CD"/>
    <w:rsid w:val="00761A5E"/>
    <w:rsid w:val="007672D3"/>
    <w:rsid w:val="0079203C"/>
    <w:rsid w:val="00794420"/>
    <w:rsid w:val="007B0E9E"/>
    <w:rsid w:val="007C1549"/>
    <w:rsid w:val="007C2DD3"/>
    <w:rsid w:val="007E2CB1"/>
    <w:rsid w:val="008112E3"/>
    <w:rsid w:val="008151FD"/>
    <w:rsid w:val="00827D49"/>
    <w:rsid w:val="00837BC1"/>
    <w:rsid w:val="008427B3"/>
    <w:rsid w:val="008521D3"/>
    <w:rsid w:val="00857184"/>
    <w:rsid w:val="00860C05"/>
    <w:rsid w:val="00861B06"/>
    <w:rsid w:val="00863041"/>
    <w:rsid w:val="00864A58"/>
    <w:rsid w:val="00874337"/>
    <w:rsid w:val="0087528D"/>
    <w:rsid w:val="0088774A"/>
    <w:rsid w:val="0089226E"/>
    <w:rsid w:val="008C708C"/>
    <w:rsid w:val="008D1B01"/>
    <w:rsid w:val="008E7F7E"/>
    <w:rsid w:val="008F3B1D"/>
    <w:rsid w:val="008F450F"/>
    <w:rsid w:val="00901BB8"/>
    <w:rsid w:val="00911BF6"/>
    <w:rsid w:val="00915F28"/>
    <w:rsid w:val="00922274"/>
    <w:rsid w:val="00925AF2"/>
    <w:rsid w:val="0093222B"/>
    <w:rsid w:val="00940265"/>
    <w:rsid w:val="00945F5A"/>
    <w:rsid w:val="00953ED9"/>
    <w:rsid w:val="00955068"/>
    <w:rsid w:val="00962331"/>
    <w:rsid w:val="009627CB"/>
    <w:rsid w:val="00990B18"/>
    <w:rsid w:val="00991EE4"/>
    <w:rsid w:val="00997E96"/>
    <w:rsid w:val="009B4F5F"/>
    <w:rsid w:val="009C19FB"/>
    <w:rsid w:val="009C443D"/>
    <w:rsid w:val="009E2E2F"/>
    <w:rsid w:val="009E36AD"/>
    <w:rsid w:val="009F5992"/>
    <w:rsid w:val="00A072FD"/>
    <w:rsid w:val="00A15FB0"/>
    <w:rsid w:val="00A2439E"/>
    <w:rsid w:val="00A4757D"/>
    <w:rsid w:val="00A5636A"/>
    <w:rsid w:val="00A71D06"/>
    <w:rsid w:val="00A93254"/>
    <w:rsid w:val="00AA3112"/>
    <w:rsid w:val="00AD6F54"/>
    <w:rsid w:val="00AD705B"/>
    <w:rsid w:val="00AF7915"/>
    <w:rsid w:val="00B004D9"/>
    <w:rsid w:val="00B010A3"/>
    <w:rsid w:val="00B22C27"/>
    <w:rsid w:val="00B23005"/>
    <w:rsid w:val="00B35F39"/>
    <w:rsid w:val="00B360AC"/>
    <w:rsid w:val="00B53151"/>
    <w:rsid w:val="00B644CE"/>
    <w:rsid w:val="00B66EB0"/>
    <w:rsid w:val="00B74B6E"/>
    <w:rsid w:val="00B82589"/>
    <w:rsid w:val="00B94CED"/>
    <w:rsid w:val="00B97059"/>
    <w:rsid w:val="00BA23BE"/>
    <w:rsid w:val="00BC3DC1"/>
    <w:rsid w:val="00BD377D"/>
    <w:rsid w:val="00BE6484"/>
    <w:rsid w:val="00BF2982"/>
    <w:rsid w:val="00BF3AD8"/>
    <w:rsid w:val="00C11BBF"/>
    <w:rsid w:val="00C145DD"/>
    <w:rsid w:val="00C22B9A"/>
    <w:rsid w:val="00C3138C"/>
    <w:rsid w:val="00C33091"/>
    <w:rsid w:val="00C41802"/>
    <w:rsid w:val="00C53883"/>
    <w:rsid w:val="00C5606A"/>
    <w:rsid w:val="00C91381"/>
    <w:rsid w:val="00CA0E87"/>
    <w:rsid w:val="00CA2ED9"/>
    <w:rsid w:val="00CC2AC1"/>
    <w:rsid w:val="00CD102E"/>
    <w:rsid w:val="00D1340E"/>
    <w:rsid w:val="00D25617"/>
    <w:rsid w:val="00D53BEF"/>
    <w:rsid w:val="00D573DF"/>
    <w:rsid w:val="00D71BD4"/>
    <w:rsid w:val="00D841B6"/>
    <w:rsid w:val="00DA3C1D"/>
    <w:rsid w:val="00DB2C93"/>
    <w:rsid w:val="00E02D30"/>
    <w:rsid w:val="00E04F3A"/>
    <w:rsid w:val="00E278BA"/>
    <w:rsid w:val="00E363BF"/>
    <w:rsid w:val="00E45B6A"/>
    <w:rsid w:val="00E468C7"/>
    <w:rsid w:val="00E60B66"/>
    <w:rsid w:val="00E64185"/>
    <w:rsid w:val="00E76799"/>
    <w:rsid w:val="00E95349"/>
    <w:rsid w:val="00EC1E84"/>
    <w:rsid w:val="00EC210A"/>
    <w:rsid w:val="00EE1D94"/>
    <w:rsid w:val="00F36B52"/>
    <w:rsid w:val="00F508F7"/>
    <w:rsid w:val="00F54530"/>
    <w:rsid w:val="00F76227"/>
    <w:rsid w:val="00F878CE"/>
    <w:rsid w:val="00FD0ACF"/>
    <w:rsid w:val="00F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0F"/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222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F7F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1406E"/>
    <w:rPr>
      <w:rFonts w:cs="Times New Roman"/>
      <w:bCs/>
      <w:sz w:val="2"/>
    </w:rPr>
  </w:style>
  <w:style w:type="paragraph" w:styleId="a6">
    <w:name w:val="List"/>
    <w:basedOn w:val="a"/>
    <w:unhideWhenUsed/>
    <w:rsid w:val="007C1549"/>
    <w:pPr>
      <w:ind w:left="283" w:hanging="283"/>
    </w:pPr>
    <w:rPr>
      <w:bCs w:val="0"/>
      <w:sz w:val="24"/>
      <w:szCs w:val="24"/>
      <w:lang w:val="fr-FR"/>
    </w:rPr>
  </w:style>
  <w:style w:type="paragraph" w:styleId="a7">
    <w:name w:val="Body Text"/>
    <w:basedOn w:val="a"/>
    <w:link w:val="a8"/>
    <w:semiHidden/>
    <w:unhideWhenUsed/>
    <w:rsid w:val="007C1549"/>
    <w:pPr>
      <w:jc w:val="both"/>
    </w:pPr>
    <w:rPr>
      <w:bCs w:val="0"/>
    </w:rPr>
  </w:style>
  <w:style w:type="character" w:customStyle="1" w:styleId="a8">
    <w:name w:val="Основной текст Знак"/>
    <w:basedOn w:val="a0"/>
    <w:link w:val="a7"/>
    <w:semiHidden/>
    <w:rsid w:val="007C1549"/>
    <w:rPr>
      <w:sz w:val="28"/>
      <w:szCs w:val="28"/>
    </w:rPr>
  </w:style>
  <w:style w:type="paragraph" w:styleId="a9">
    <w:name w:val="List Paragraph"/>
    <w:basedOn w:val="a"/>
    <w:uiPriority w:val="34"/>
    <w:qFormat/>
    <w:rsid w:val="007C1549"/>
    <w:pPr>
      <w:ind w:left="720"/>
      <w:contextualSpacing/>
    </w:pPr>
    <w:rPr>
      <w:bCs w:val="0"/>
      <w:sz w:val="20"/>
      <w:szCs w:val="20"/>
    </w:rPr>
  </w:style>
  <w:style w:type="table" w:styleId="aa">
    <w:name w:val="Table Grid"/>
    <w:basedOn w:val="a1"/>
    <w:locked/>
    <w:rsid w:val="006322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0F"/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222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F7F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1406E"/>
    <w:rPr>
      <w:rFonts w:cs="Times New Roman"/>
      <w:bCs/>
      <w:sz w:val="2"/>
    </w:rPr>
  </w:style>
  <w:style w:type="paragraph" w:styleId="a6">
    <w:name w:val="List"/>
    <w:basedOn w:val="a"/>
    <w:unhideWhenUsed/>
    <w:rsid w:val="007C1549"/>
    <w:pPr>
      <w:ind w:left="283" w:hanging="283"/>
    </w:pPr>
    <w:rPr>
      <w:bCs w:val="0"/>
      <w:sz w:val="24"/>
      <w:szCs w:val="24"/>
      <w:lang w:val="fr-FR"/>
    </w:rPr>
  </w:style>
  <w:style w:type="paragraph" w:styleId="a7">
    <w:name w:val="Body Text"/>
    <w:basedOn w:val="a"/>
    <w:link w:val="a8"/>
    <w:semiHidden/>
    <w:unhideWhenUsed/>
    <w:rsid w:val="007C1549"/>
    <w:pPr>
      <w:jc w:val="both"/>
    </w:pPr>
    <w:rPr>
      <w:bCs w:val="0"/>
    </w:rPr>
  </w:style>
  <w:style w:type="character" w:customStyle="1" w:styleId="a8">
    <w:name w:val="Основной текст Знак"/>
    <w:basedOn w:val="a0"/>
    <w:link w:val="a7"/>
    <w:semiHidden/>
    <w:rsid w:val="007C1549"/>
    <w:rPr>
      <w:sz w:val="28"/>
      <w:szCs w:val="28"/>
    </w:rPr>
  </w:style>
  <w:style w:type="paragraph" w:styleId="a9">
    <w:name w:val="List Paragraph"/>
    <w:basedOn w:val="a"/>
    <w:uiPriority w:val="34"/>
    <w:qFormat/>
    <w:rsid w:val="007C1549"/>
    <w:pPr>
      <w:ind w:left="720"/>
      <w:contextualSpacing/>
    </w:pPr>
    <w:rPr>
      <w:b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ennmiko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Николай Сыч</cp:lastModifiedBy>
  <cp:revision>12</cp:revision>
  <cp:lastPrinted>2016-02-01T05:07:00Z</cp:lastPrinted>
  <dcterms:created xsi:type="dcterms:W3CDTF">2016-11-10T06:48:00Z</dcterms:created>
  <dcterms:modified xsi:type="dcterms:W3CDTF">2017-01-13T12:43:00Z</dcterms:modified>
</cp:coreProperties>
</file>